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4806C5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2E5B46" w:rsidP="00AA2DBE">
      <w:pPr>
        <w:rPr>
          <w:b/>
        </w:rPr>
      </w:pPr>
      <w:r>
        <w:rPr>
          <w:b/>
        </w:rPr>
        <w:t>14 мая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>
        <w:rPr>
          <w:b/>
        </w:rPr>
        <w:tab/>
      </w:r>
      <w:r w:rsidR="00AA2DBE" w:rsidRPr="00430CD0">
        <w:rPr>
          <w:b/>
        </w:rPr>
        <w:t xml:space="preserve">№ </w:t>
      </w:r>
      <w:r>
        <w:rPr>
          <w:b/>
        </w:rPr>
        <w:t>43</w:t>
      </w:r>
    </w:p>
    <w:p w:rsidR="00B04303" w:rsidRDefault="00B04303" w:rsidP="00AA2DBE">
      <w:pPr>
        <w:rPr>
          <w:b/>
        </w:rPr>
      </w:pPr>
    </w:p>
    <w:p w:rsidR="00AA2DBE" w:rsidRPr="004806C5" w:rsidRDefault="00AA2DBE" w:rsidP="004806C5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4806C5">
        <w:t>0</w:t>
      </w:r>
      <w:r w:rsidR="002E5B46">
        <w:t>7 мая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6F2781">
        <w:rPr>
          <w:b/>
          <w:bCs/>
        </w:rPr>
        <w:t>4</w:t>
      </w:r>
      <w:r w:rsidR="002E5B46">
        <w:rPr>
          <w:b/>
          <w:bCs/>
        </w:rPr>
        <w:t> </w:t>
      </w:r>
      <w:r w:rsidR="006F2781">
        <w:rPr>
          <w:b/>
          <w:bCs/>
        </w:rPr>
        <w:t>2</w:t>
      </w:r>
      <w:r w:rsidR="002E5B46">
        <w:rPr>
          <w:b/>
          <w:bCs/>
        </w:rPr>
        <w:t>57 531,9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806C5">
        <w:rPr>
          <w:b/>
          <w:bCs/>
        </w:rPr>
        <w:t>4</w:t>
      </w:r>
      <w:r w:rsidR="002E5B46">
        <w:rPr>
          <w:b/>
          <w:bCs/>
        </w:rPr>
        <w:t> 416 196,6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4806C5">
        <w:t>1</w:t>
      </w:r>
      <w:r w:rsidR="006F2781">
        <w:t>5</w:t>
      </w:r>
      <w:r w:rsidR="002E5B46">
        <w:t>8 664,7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F052D" w:rsidRPr="0052756F" w:rsidRDefault="003E5D2C" w:rsidP="00EF704C">
      <w:pPr>
        <w:jc w:val="both"/>
        <w:rPr>
          <w:sz w:val="20"/>
          <w:szCs w:val="20"/>
        </w:rPr>
      </w:pPr>
      <w:r>
        <w:tab/>
        <w:t>Экспертизой установлено, что плановая часть доходов бюджета муниципального образования «Нерюнгринский район»   в результате внесенных изменений и дополнений у</w:t>
      </w:r>
      <w:r w:rsidR="006F2781">
        <w:t xml:space="preserve">величивается </w:t>
      </w:r>
      <w:r w:rsidR="004806C5">
        <w:t xml:space="preserve">на </w:t>
      </w:r>
      <w:r w:rsidR="002E5B46">
        <w:rPr>
          <w:b/>
        </w:rPr>
        <w:t>39 571,5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6F2781" w:rsidRPr="006F2781">
        <w:rPr>
          <w:b/>
        </w:rPr>
        <w:t>4</w:t>
      </w:r>
      <w:r w:rsidR="002E5B46">
        <w:rPr>
          <w:b/>
        </w:rPr>
        <w:t> </w:t>
      </w:r>
      <w:r w:rsidR="006F2781" w:rsidRPr="006F2781">
        <w:rPr>
          <w:b/>
        </w:rPr>
        <w:t>2</w:t>
      </w:r>
      <w:r w:rsidR="002E5B46">
        <w:rPr>
          <w:b/>
        </w:rPr>
        <w:t xml:space="preserve">57 531,9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110"/>
        <w:gridCol w:w="1418"/>
        <w:gridCol w:w="1276"/>
        <w:gridCol w:w="1275"/>
      </w:tblGrid>
      <w:tr w:rsidR="00BF1330" w:rsidRPr="00321DAF" w:rsidTr="0027565E">
        <w:trPr>
          <w:trHeight w:val="1060"/>
        </w:trPr>
        <w:tc>
          <w:tcPr>
            <w:tcW w:w="2553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852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1330" w:rsidRPr="00BF1330" w:rsidRDefault="00DC1A23" w:rsidP="00852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май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2E5B46" w:rsidRPr="002E5B46" w:rsidTr="0027565E">
        <w:trPr>
          <w:trHeight w:val="917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B806A" wp14:editId="426A1D07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352425</wp:posOffset>
                      </wp:positionV>
                      <wp:extent cx="0" cy="0"/>
                      <wp:effectExtent l="0" t="0" r="0" b="0"/>
                      <wp:wrapNone/>
                      <wp:docPr id="1257" name="Правая фигурная скобка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ightBrace">
                                <a:avLst>
                                  <a:gd name="adj1" fmla="val -214748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257" o:spid="_x0000_s1026" type="#_x0000_t88" style="position:absolute;margin-left:260.25pt;margin-top:27.7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" adj="-2147483648"/>
                  </w:pict>
                </mc:Fallback>
              </mc:AlternateContent>
            </w:r>
          </w:p>
          <w:p w:rsidR="002E5B46" w:rsidRPr="002E5B46" w:rsidRDefault="002E5B46" w:rsidP="002E5B46">
            <w:pPr>
              <w:jc w:val="center"/>
              <w:rPr>
                <w:b/>
                <w:bCs/>
              </w:rPr>
            </w:pPr>
            <w:r w:rsidRPr="002E5B4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1 224 895,10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1 224 895,10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/>
                <w:bCs/>
              </w:rPr>
            </w:pPr>
            <w:r w:rsidRPr="002E5B4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2 976 222,20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3 015 793,70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39 571,50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</w:t>
            </w:r>
            <w:r w:rsidRPr="002E5B46">
              <w:rPr>
                <w:bCs/>
                <w:sz w:val="20"/>
                <w:szCs w:val="20"/>
              </w:rPr>
              <w:t>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2 929 845,40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2 968 911,90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39 066,50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554 665,00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554 665,00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423CBD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423CBD">
              <w:rPr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423CBD" w:rsidRDefault="002E5B46" w:rsidP="002E5B46">
            <w:pPr>
              <w:rPr>
                <w:b/>
                <w:bCs/>
                <w:sz w:val="20"/>
                <w:szCs w:val="20"/>
              </w:rPr>
            </w:pPr>
            <w:r w:rsidRPr="00423CBD">
              <w:rPr>
                <w:b/>
                <w:bCs/>
                <w:sz w:val="20"/>
                <w:szCs w:val="20"/>
              </w:rPr>
              <w:t>Субсидии бюджетам бюджетной 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423CBD">
              <w:rPr>
                <w:b/>
                <w:bCs/>
                <w:sz w:val="20"/>
                <w:szCs w:val="20"/>
              </w:rPr>
              <w:t>53 864,90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423CBD">
              <w:rPr>
                <w:b/>
                <w:bCs/>
                <w:sz w:val="20"/>
                <w:szCs w:val="20"/>
              </w:rPr>
              <w:t>46 820,90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423CBD">
              <w:rPr>
                <w:b/>
                <w:bCs/>
                <w:sz w:val="20"/>
                <w:szCs w:val="20"/>
              </w:rPr>
              <w:t>-7 044,00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3 722,20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3 722,20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657 2 02 25519 05 0000 150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Субсидия бюджетам муниципальных районов на поддержку отрасли культуры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6 054,00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6 054,00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423CBD" w:rsidRDefault="002E5B46" w:rsidP="002E5B4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3CBD">
              <w:rPr>
                <w:b/>
                <w:bCs/>
                <w:i/>
                <w:sz w:val="20"/>
                <w:szCs w:val="20"/>
              </w:rPr>
              <w:t>657 2 02 29999 00 0000 150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423CBD" w:rsidRDefault="002E5B46" w:rsidP="002E5B46">
            <w:pPr>
              <w:rPr>
                <w:b/>
                <w:bCs/>
                <w:i/>
                <w:sz w:val="20"/>
                <w:szCs w:val="20"/>
              </w:rPr>
            </w:pPr>
            <w:r w:rsidRPr="00423CBD">
              <w:rPr>
                <w:b/>
                <w:bCs/>
                <w:i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3CBD">
              <w:rPr>
                <w:b/>
                <w:bCs/>
                <w:i/>
                <w:sz w:val="20"/>
                <w:szCs w:val="20"/>
              </w:rPr>
              <w:t>53 864,90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3CBD">
              <w:rPr>
                <w:b/>
                <w:bCs/>
                <w:i/>
                <w:sz w:val="20"/>
                <w:szCs w:val="20"/>
              </w:rPr>
              <w:t>37 044,70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423CBD" w:rsidRDefault="002E5B46" w:rsidP="002E5B4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23CBD">
              <w:rPr>
                <w:b/>
                <w:bCs/>
                <w:i/>
                <w:sz w:val="20"/>
                <w:szCs w:val="20"/>
              </w:rPr>
              <w:t>-16 820,20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16 422,00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9 124,00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657 2 02 29999 05 6207 150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Субсидии на организацию и проведение конкурса на предоставление субсидий по реализации по патриотическому воспитанию молодежи в муниципальных образованиях РС(Я) (за счет средств государственного бюджета)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1 118,20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1 118,20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1466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657 2 02 29999 05 6212 150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Субсидии на софинансирование расходных обязательств местных бюджетов, связанных с капитальным ремонтом автомобильных дорог общего пользования местного значения муниципальных районов (за счет средств государственного бюджета)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19 504,50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19 504,50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C51D73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C51D73" w:rsidRDefault="00C51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657 2 02 29999 05 6213 150</w:t>
            </w:r>
          </w:p>
        </w:tc>
        <w:tc>
          <w:tcPr>
            <w:tcW w:w="4110" w:type="dxa"/>
            <w:shd w:val="clear" w:color="auto" w:fill="auto"/>
          </w:tcPr>
          <w:p w:rsidR="00C51D73" w:rsidRDefault="00C51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софинансирование расходных обязательств местных бюджетов связанных с капитальным ремонтом  и ремонтом автомобильных дорог общего пользования населенных пунктов (за счет средств государственного бюджета)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51D73" w:rsidRDefault="00C51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25 944,20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51D73" w:rsidRPr="00C51D73" w:rsidRDefault="00C51D73">
            <w:pPr>
              <w:jc w:val="center"/>
              <w:rPr>
                <w:bCs/>
                <w:sz w:val="20"/>
                <w:szCs w:val="20"/>
              </w:rPr>
            </w:pPr>
            <w:r w:rsidRPr="00C51D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51D73" w:rsidRDefault="00C51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-25 944,20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</w:t>
            </w:r>
            <w:r w:rsidRPr="002E5B4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2E5B46">
              <w:rPr>
                <w:bCs/>
                <w:sz w:val="20"/>
                <w:szCs w:val="20"/>
              </w:rPr>
              <w:t>едерации и муниципальных образований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2 100 713,00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2 146 823,50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46 110,50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963 489,50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1 009 600,00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46 110,50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220 602,50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31 767,60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31 767,60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lastRenderedPageBreak/>
              <w:t>000 2 18 00000 00 0000 000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2E5B46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2E5B46">
              <w:rPr>
                <w:bCs/>
                <w:sz w:val="20"/>
                <w:szCs w:val="20"/>
              </w:rPr>
              <w:t>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15 150,10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505,00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-64,00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-64,00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 xml:space="preserve">Доходы бюджетов бюджетной системы Российской Федерации от возврата организациями остатков субсидий прошлых лет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14 645,10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15 214,10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569,00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657 2 19 60010 05 0000 150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-35,90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/>
                <w:bCs/>
              </w:rPr>
            </w:pPr>
            <w:r w:rsidRPr="002E5B46">
              <w:rPr>
                <w:b/>
                <w:bCs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4 201 117,30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4 240 688,80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39 571,50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16 843,10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0,00</w:t>
            </w:r>
          </w:p>
        </w:tc>
      </w:tr>
      <w:tr w:rsidR="002E5B46" w:rsidRPr="002E5B46" w:rsidTr="0027565E">
        <w:trPr>
          <w:trHeight w:val="228"/>
        </w:trPr>
        <w:tc>
          <w:tcPr>
            <w:tcW w:w="2553" w:type="dxa"/>
            <w:shd w:val="clear" w:color="auto" w:fill="auto"/>
            <w:vAlign w:val="center"/>
          </w:tcPr>
          <w:p w:rsidR="002E5B46" w:rsidRPr="002E5B46" w:rsidRDefault="002E5B46" w:rsidP="002E5B46">
            <w:pPr>
              <w:jc w:val="center"/>
              <w:rPr>
                <w:bCs/>
                <w:sz w:val="20"/>
                <w:szCs w:val="20"/>
              </w:rPr>
            </w:pPr>
            <w:r w:rsidRPr="002E5B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5B46" w:rsidRPr="002E5B46" w:rsidRDefault="002E5B46" w:rsidP="002E5B46">
            <w:pPr>
              <w:rPr>
                <w:b/>
                <w:bCs/>
              </w:rPr>
            </w:pPr>
            <w:r w:rsidRPr="002E5B46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4 217 960,40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4 257 531,90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5B46" w:rsidRPr="002E5B46" w:rsidRDefault="002E5B46" w:rsidP="002E5B46">
            <w:pPr>
              <w:jc w:val="center"/>
              <w:rPr>
                <w:b/>
                <w:bCs/>
                <w:sz w:val="20"/>
                <w:szCs w:val="20"/>
              </w:rPr>
            </w:pPr>
            <w:r w:rsidRPr="002E5B46">
              <w:rPr>
                <w:b/>
                <w:bCs/>
                <w:sz w:val="20"/>
                <w:szCs w:val="20"/>
              </w:rPr>
              <w:t>39 571,50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C51D73">
        <w:rPr>
          <w:b/>
        </w:rPr>
        <w:t>39 571,5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CB4481">
        <w:rPr>
          <w:b/>
          <w:bCs/>
        </w:rPr>
        <w:t>65 579,7</w:t>
      </w:r>
      <w:r w:rsidR="00AA1F3B">
        <w:rPr>
          <w:b/>
        </w:rPr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CB4481" w:rsidRPr="00A334F4" w:rsidRDefault="00CB4481" w:rsidP="00CB4481">
      <w:pPr>
        <w:jc w:val="both"/>
      </w:pPr>
      <w:r w:rsidRPr="00A334F4">
        <w:t>- субсидии бюджетам муниципальных районов на реализацию мероприятий по обеспечению жильем молодых семей</w:t>
      </w:r>
      <w:r>
        <w:t xml:space="preserve"> в сумме 3 722,2 тыс. рублей;</w:t>
      </w:r>
    </w:p>
    <w:p w:rsidR="00CB4481" w:rsidRDefault="00CB4481" w:rsidP="00CB4481">
      <w:pPr>
        <w:jc w:val="both"/>
      </w:pPr>
      <w:r w:rsidRPr="000E6904">
        <w:t xml:space="preserve">- </w:t>
      </w:r>
      <w:r>
        <w:t>с</w:t>
      </w:r>
      <w:r w:rsidRPr="000E6904">
        <w:t xml:space="preserve">убсидии на организацию отдыха детей в каникулярное время </w:t>
      </w:r>
      <w:r>
        <w:t>в сумме 9 124,0 тыс. рублей;</w:t>
      </w:r>
    </w:p>
    <w:p w:rsidR="00CB4481" w:rsidRPr="000E6904" w:rsidRDefault="00CB4481" w:rsidP="00CB4481">
      <w:pPr>
        <w:jc w:val="both"/>
      </w:pPr>
      <w:r>
        <w:t>- субсидии на поддержку отрасли культуры в сумме 6 054,0 тыс. рублей;</w:t>
      </w:r>
    </w:p>
    <w:p w:rsidR="00CB4481" w:rsidRPr="0042436C" w:rsidRDefault="00CB4481" w:rsidP="00CB4481">
      <w:pPr>
        <w:jc w:val="both"/>
      </w:pPr>
      <w:r w:rsidRPr="0042436C">
        <w:t>- субвенции на выполнение отдельных государственных полномочий на реализацию государственного стандарта общего образования</w:t>
      </w:r>
      <w:r>
        <w:t xml:space="preserve"> в сумме 46 110,5 тыс. рублей;</w:t>
      </w:r>
    </w:p>
    <w:p w:rsidR="00CB4481" w:rsidRPr="003A3A33" w:rsidRDefault="00CB4481" w:rsidP="00CB4481">
      <w:pPr>
        <w:jc w:val="both"/>
        <w:rPr>
          <w:bCs/>
          <w:i/>
          <w:color w:val="FF0000"/>
        </w:rPr>
      </w:pPr>
      <w:r w:rsidRPr="003A3A33">
        <w:t>- доходов бюджетов муниципальных районов от возврата бюджетными учреждениями остатков субсидий прошлых лет</w:t>
      </w:r>
      <w:r>
        <w:rPr>
          <w:bCs/>
          <w:i/>
          <w:color w:val="FF0000"/>
        </w:rPr>
        <w:t xml:space="preserve"> </w:t>
      </w:r>
      <w:r>
        <w:rPr>
          <w:bCs/>
        </w:rPr>
        <w:t>в сумме 569,0 тыс. рублей;</w:t>
      </w:r>
      <w:r w:rsidRPr="003A3A33">
        <w:rPr>
          <w:bCs/>
          <w:i/>
          <w:color w:val="FF0000"/>
        </w:rPr>
        <w:t xml:space="preserve"> </w:t>
      </w:r>
    </w:p>
    <w:p w:rsidR="002678C5" w:rsidRDefault="002678C5" w:rsidP="00CB4481">
      <w:pPr>
        <w:ind w:firstLine="708"/>
        <w:jc w:val="both"/>
      </w:pPr>
      <w:r w:rsidRPr="008C76D8">
        <w:t>У</w:t>
      </w:r>
      <w:r>
        <w:t>меньшается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CB4481" w:rsidRPr="00CB4481">
        <w:rPr>
          <w:b/>
          <w:bCs/>
        </w:rPr>
        <w:t>26 008,2</w:t>
      </w:r>
      <w:r>
        <w:rPr>
          <w:b/>
        </w:rPr>
        <w:t xml:space="preserve">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 w:rsidR="00CB4481">
        <w:rPr>
          <w:bCs/>
        </w:rPr>
        <w:t>, в том числе за счет:</w:t>
      </w:r>
      <w:r w:rsidR="009C28B3">
        <w:t xml:space="preserve"> </w:t>
      </w:r>
    </w:p>
    <w:p w:rsidR="00CB4481" w:rsidRPr="00CB4481" w:rsidRDefault="00CB4481" w:rsidP="00CB4481">
      <w:pPr>
        <w:jc w:val="both"/>
      </w:pPr>
      <w:r w:rsidRPr="00C32B7B">
        <w:t xml:space="preserve">- субсидии на софинансирование расходных обязательств местных бюджетов связанных с капитальным </w:t>
      </w:r>
      <w:r w:rsidRPr="00CB4481">
        <w:t xml:space="preserve">ремонтом  и ремонтом автомобильных дорог общего пользования населенных пунктов ГП «Поселок </w:t>
      </w:r>
      <w:proofErr w:type="spellStart"/>
      <w:r w:rsidRPr="00CB4481">
        <w:t>Золотинка</w:t>
      </w:r>
      <w:proofErr w:type="spellEnd"/>
      <w:r w:rsidRPr="00CB4481">
        <w:t>» в сумме 25</w:t>
      </w:r>
      <w:r>
        <w:t xml:space="preserve"> </w:t>
      </w:r>
      <w:r w:rsidRPr="00CB4481">
        <w:t>944,2 тыс. рублей. С 2019 года субсидии городскими сельским поселениям поступают напрямую от Министерств РС(Я) (Закон РС(Я) от 21.03.2019г 2105-З №121-</w:t>
      </w:r>
      <w:r w:rsidRPr="00CB4481">
        <w:rPr>
          <w:lang w:val="en-US"/>
        </w:rPr>
        <w:t>VI</w:t>
      </w:r>
      <w:r w:rsidRPr="00CB4481">
        <w:t xml:space="preserve"> о внесении изменений в Закон РС(Я) «О бюджетном устройстве и бюджетном процессе в Республике Саха (Якутия)» в часть 2 статьи 27); </w:t>
      </w:r>
    </w:p>
    <w:p w:rsidR="00CB4481" w:rsidRPr="00CB4481" w:rsidRDefault="00CB4481" w:rsidP="00CB4481">
      <w:pPr>
        <w:jc w:val="both"/>
      </w:pPr>
      <w:r w:rsidRPr="00CB4481">
        <w:t xml:space="preserve">- возврата остатков иных межбюджетных трансфертов, потребность в которых подтверждена ГРБС, в сумме 64,0 тыс. рублей, выделенных в 2017 году из бюджета района городскому поселению «Поселок </w:t>
      </w:r>
      <w:proofErr w:type="spellStart"/>
      <w:r w:rsidRPr="00CB4481">
        <w:t>Золотинка</w:t>
      </w:r>
      <w:proofErr w:type="spellEnd"/>
      <w:r w:rsidRPr="00CB4481">
        <w:t>» на разработку проектно-сметной документации на строительство станции биологической очистки.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2B7E27" w:rsidRDefault="00804869" w:rsidP="001E338D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CA5820" w:rsidRPr="00CA5820">
        <w:rPr>
          <w:b/>
        </w:rPr>
        <w:t>47 490,6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</w:t>
      </w:r>
      <w:r w:rsidR="00CA5820">
        <w:rPr>
          <w:b/>
        </w:rPr>
        <w:t> 416 196,6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078" w:type="dxa"/>
        <w:tblInd w:w="95" w:type="dxa"/>
        <w:tblLook w:val="04A0" w:firstRow="1" w:lastRow="0" w:firstColumn="1" w:lastColumn="0" w:noHBand="0" w:noVBand="1"/>
      </w:tblPr>
      <w:tblGrid>
        <w:gridCol w:w="8"/>
        <w:gridCol w:w="3543"/>
        <w:gridCol w:w="573"/>
        <w:gridCol w:w="1134"/>
        <w:gridCol w:w="1701"/>
        <w:gridCol w:w="1701"/>
        <w:gridCol w:w="1418"/>
      </w:tblGrid>
      <w:tr w:rsidR="00EE46D4" w:rsidRPr="004E7E22" w:rsidTr="006E0552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Решение сессии от 2</w:t>
            </w:r>
            <w:r w:rsidR="00852E8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52E8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.201</w:t>
            </w:r>
            <w:r w:rsidR="000E696C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852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852E8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852E8F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852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852E8F">
              <w:rPr>
                <w:b/>
                <w:bCs/>
                <w:color w:val="000000"/>
                <w:sz w:val="22"/>
                <w:szCs w:val="22"/>
              </w:rPr>
              <w:t>май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201</w:t>
            </w:r>
            <w:r w:rsidR="000C73E8" w:rsidRPr="00852E8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6E0552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6E0552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A5820" w:rsidRPr="008C78F7" w:rsidTr="001E338D">
        <w:trPr>
          <w:gridBefore w:val="1"/>
          <w:wBefore w:w="8" w:type="dxa"/>
          <w:trHeight w:val="551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4 368 706,00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4 416 196,60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47 490,60</w:t>
            </w:r>
          </w:p>
        </w:tc>
      </w:tr>
      <w:tr w:rsidR="00CA5820" w:rsidRPr="00074244" w:rsidTr="0037638C">
        <w:trPr>
          <w:gridBefore w:val="1"/>
          <w:wBefore w:w="8" w:type="dxa"/>
          <w:trHeight w:val="614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2 237 953,40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2 239 320,50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1 367,10</w:t>
            </w:r>
          </w:p>
        </w:tc>
      </w:tr>
      <w:tr w:rsidR="00CA5820" w:rsidRPr="00074244" w:rsidTr="00C853DC">
        <w:trPr>
          <w:gridBefore w:val="1"/>
          <w:wBefore w:w="8" w:type="dxa"/>
          <w:trHeight w:val="3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347 297,90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351 953,60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4 655,70</w:t>
            </w:r>
          </w:p>
        </w:tc>
      </w:tr>
      <w:tr w:rsidR="00CA5820" w:rsidRPr="008C78F7" w:rsidTr="009104AB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6 044,20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6 080,60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36,40</w:t>
            </w:r>
          </w:p>
        </w:tc>
      </w:tr>
      <w:tr w:rsidR="00CA5820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248 120,30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222 176,10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-25 944,20</w:t>
            </w:r>
          </w:p>
        </w:tc>
      </w:tr>
      <w:tr w:rsidR="00CA5820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237 199,10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237 199,10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1 257 098,80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1 272 276,80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15 178,00</w:t>
            </w:r>
          </w:p>
        </w:tc>
      </w:tr>
      <w:tr w:rsidR="00CA5820" w:rsidRPr="008C78F7" w:rsidTr="00C853DC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61 107,10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61 107,10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13 569,10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21 010,30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7 441,20</w:t>
            </w:r>
          </w:p>
        </w:tc>
      </w:tr>
      <w:tr w:rsidR="00CA5820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63 963,40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63 963,40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9104AB">
        <w:trPr>
          <w:gridBefore w:val="1"/>
          <w:wBefore w:w="8" w:type="dxa"/>
          <w:trHeight w:val="52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BC792B" w:rsidTr="00C853DC">
        <w:trPr>
          <w:gridBefore w:val="1"/>
          <w:wBefore w:w="8" w:type="dxa"/>
          <w:trHeight w:val="94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BC792B" w:rsidRDefault="00CA5820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BC792B" w:rsidRDefault="00CA5820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6E0552">
        <w:trPr>
          <w:gridBefore w:val="1"/>
          <w:wBefore w:w="8" w:type="dxa"/>
          <w:trHeight w:val="660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2 112 789,50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2 158 900,00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46 110,50</w:t>
            </w:r>
          </w:p>
        </w:tc>
      </w:tr>
      <w:tr w:rsidR="00CA5820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5 392,40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5 392,40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61 431,10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61 431,10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1 694 161,50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1 740 272,00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46 110,50</w:t>
            </w:r>
          </w:p>
        </w:tc>
      </w:tr>
      <w:tr w:rsidR="00CA5820" w:rsidRPr="008C78F7" w:rsidTr="009104AB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200 885,20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200 885,20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150 919,30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150 919,30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37638C" w:rsidRDefault="00252CDA">
            <w:pPr>
              <w:jc w:val="center"/>
              <w:rPr>
                <w:sz w:val="20"/>
                <w:szCs w:val="20"/>
              </w:rPr>
            </w:pPr>
            <w:r w:rsidRPr="0037638C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3 216,80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3 216,80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7C6810" w:rsidRDefault="00252CDA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7C6810" w:rsidRDefault="00252CDA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8C78F7" w:rsidRDefault="00252CDA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1 965,50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252CDA" w:rsidRPr="008C78F7" w:rsidTr="006E0552">
        <w:trPr>
          <w:gridBefore w:val="1"/>
          <w:wBefore w:w="8" w:type="dxa"/>
          <w:trHeight w:val="1173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7C6810" w:rsidRDefault="00252CDA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8C78F7" w:rsidRDefault="00252CDA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145 672,00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145 672,00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DA" w:rsidRPr="00252CDA" w:rsidRDefault="00252CDA">
            <w:pPr>
              <w:jc w:val="center"/>
              <w:rPr>
                <w:sz w:val="20"/>
                <w:szCs w:val="20"/>
              </w:rPr>
            </w:pPr>
            <w:r w:rsidRPr="00252CDA">
              <w:rPr>
                <w:sz w:val="20"/>
                <w:szCs w:val="20"/>
              </w:rPr>
              <w:t>0,00</w:t>
            </w:r>
          </w:p>
        </w:tc>
      </w:tr>
      <w:tr w:rsidR="00CA5820" w:rsidRPr="00563A05" w:rsidTr="00252CDA">
        <w:trPr>
          <w:gridBefore w:val="1"/>
          <w:wBefore w:w="8" w:type="dxa"/>
          <w:trHeight w:val="615"/>
        </w:trPr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lastRenderedPageBreak/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sz w:val="20"/>
                <w:szCs w:val="20"/>
              </w:rPr>
            </w:pPr>
            <w:r w:rsidRPr="00CA5820">
              <w:rPr>
                <w:b/>
                <w:sz w:val="20"/>
                <w:szCs w:val="20"/>
              </w:rPr>
              <w:t>17 963,10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bCs/>
                <w:sz w:val="20"/>
                <w:szCs w:val="20"/>
              </w:rPr>
            </w:pPr>
            <w:r w:rsidRPr="00CA5820">
              <w:rPr>
                <w:b/>
                <w:bCs/>
                <w:sz w:val="20"/>
                <w:szCs w:val="20"/>
              </w:rPr>
              <w:t>17 976,10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b/>
                <w:sz w:val="20"/>
                <w:szCs w:val="20"/>
              </w:rPr>
            </w:pPr>
            <w:r w:rsidRPr="00CA5820">
              <w:rPr>
                <w:b/>
                <w:sz w:val="20"/>
                <w:szCs w:val="20"/>
              </w:rPr>
              <w:t>13,00</w:t>
            </w:r>
          </w:p>
        </w:tc>
      </w:tr>
      <w:tr w:rsidR="00CA5820" w:rsidRPr="008C78F7" w:rsidTr="00CA582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1 032,90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1 032,90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CA5820">
        <w:trPr>
          <w:gridBefore w:val="1"/>
          <w:wBefore w:w="8" w:type="dxa"/>
          <w:trHeight w:val="63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CA582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710,80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710,80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0,00</w:t>
            </w:r>
          </w:p>
        </w:tc>
      </w:tr>
      <w:tr w:rsidR="00CA5820" w:rsidRPr="008C78F7" w:rsidTr="00CA5820">
        <w:trPr>
          <w:gridBefore w:val="1"/>
          <w:wBefore w:w="8" w:type="dxa"/>
          <w:trHeight w:val="315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7C6810" w:rsidRDefault="00CA5820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8C78F7" w:rsidRDefault="00CA5820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16 019,40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16 032,40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820" w:rsidRPr="00CA5820" w:rsidRDefault="00CA5820">
            <w:pPr>
              <w:jc w:val="center"/>
              <w:rPr>
                <w:sz w:val="20"/>
                <w:szCs w:val="20"/>
              </w:rPr>
            </w:pPr>
            <w:r w:rsidRPr="00CA5820">
              <w:rPr>
                <w:sz w:val="20"/>
                <w:szCs w:val="20"/>
              </w:rPr>
              <w:t>13,00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CA5820">
        <w:rPr>
          <w:b/>
        </w:rPr>
        <w:t>1 367,1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Pr="00D3652D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«Общегосударственные вопросы» </w:t>
      </w:r>
      <w:r w:rsidR="00510F7E" w:rsidRPr="00D3652D">
        <w:t xml:space="preserve"> увеличение на сумму </w:t>
      </w:r>
      <w:r w:rsidR="00CA5820" w:rsidRPr="00CA5820">
        <w:rPr>
          <w:b/>
        </w:rPr>
        <w:t>4 655,7</w:t>
      </w:r>
      <w:r w:rsidR="00CA5820">
        <w:t xml:space="preserve"> </w:t>
      </w:r>
      <w:r w:rsidR="00510F7E" w:rsidRPr="00D3652D">
        <w:t xml:space="preserve">тыс. рублей </w:t>
      </w:r>
      <w:r w:rsidR="0046656F" w:rsidRPr="00D3652D">
        <w:t xml:space="preserve"> </w:t>
      </w:r>
      <w:r w:rsidR="00510F7E" w:rsidRPr="00D3652D">
        <w:t>обусловлено:</w:t>
      </w:r>
    </w:p>
    <w:p w:rsidR="009104AB" w:rsidRPr="00D3652D" w:rsidRDefault="0020159B" w:rsidP="008F284F">
      <w:pPr>
        <w:jc w:val="both"/>
        <w:rPr>
          <w:bCs/>
        </w:rPr>
      </w:pPr>
      <w:r w:rsidRPr="00D3652D">
        <w:t xml:space="preserve">- </w:t>
      </w:r>
      <w:r w:rsidR="009104AB" w:rsidRPr="00D3652D">
        <w:t xml:space="preserve">увеличением финансирования по муниципальной программе "Управление муниципальной собственностью муниципального образования "Нерюнгринский район" на 2017-2021 годы" в сумме </w:t>
      </w:r>
      <w:r w:rsidR="00010605">
        <w:t>4 655,8</w:t>
      </w:r>
      <w:r w:rsidR="009104AB" w:rsidRPr="00D3652D">
        <w:t xml:space="preserve"> тыс. рублей, в том числе:  </w:t>
      </w:r>
      <w:bookmarkStart w:id="0" w:name="_GoBack"/>
      <w:r w:rsidR="009104AB" w:rsidRPr="00D3652D">
        <w:rPr>
          <w:bCs/>
        </w:rPr>
        <w:t>на вклад в уставной фонд  МУП «Нерюнгринская городская типография» в сумме 4</w:t>
      </w:r>
      <w:r w:rsidR="00711066" w:rsidRPr="00D3652D">
        <w:rPr>
          <w:bCs/>
        </w:rPr>
        <w:t xml:space="preserve"> </w:t>
      </w:r>
      <w:r w:rsidR="009104AB" w:rsidRPr="00D3652D">
        <w:rPr>
          <w:bCs/>
        </w:rPr>
        <w:t>655,8 тыс. рублей</w:t>
      </w:r>
      <w:bookmarkEnd w:id="0"/>
      <w:r w:rsidR="00CA5820">
        <w:rPr>
          <w:bCs/>
        </w:rPr>
        <w:t>.</w:t>
      </w:r>
      <w:r w:rsidR="009104AB" w:rsidRPr="00D3652D">
        <w:rPr>
          <w:bCs/>
        </w:rPr>
        <w:t xml:space="preserve"> </w:t>
      </w:r>
    </w:p>
    <w:p w:rsidR="00D511C1" w:rsidRPr="00A84364" w:rsidRDefault="009104AB" w:rsidP="00D511C1">
      <w:pPr>
        <w:ind w:firstLine="708"/>
        <w:jc w:val="both"/>
        <w:rPr>
          <w:b/>
          <w:i/>
        </w:rPr>
      </w:pPr>
      <w:r w:rsidRPr="00A84364">
        <w:rPr>
          <w:b/>
          <w:bCs/>
          <w:i/>
        </w:rPr>
        <w:t xml:space="preserve">В </w:t>
      </w:r>
      <w:r w:rsidR="00462FFD" w:rsidRPr="00A84364">
        <w:rPr>
          <w:b/>
          <w:bCs/>
          <w:i/>
        </w:rPr>
        <w:t>соответствии со</w:t>
      </w:r>
      <w:r w:rsidRPr="00A84364">
        <w:rPr>
          <w:b/>
          <w:bCs/>
          <w:i/>
        </w:rPr>
        <w:t xml:space="preserve"> ст. 14 </w:t>
      </w:r>
      <w:r w:rsidRPr="00A84364">
        <w:rPr>
          <w:b/>
          <w:i/>
        </w:rPr>
        <w:t xml:space="preserve">Федерального закона от 14 ноября 2002 г. N </w:t>
      </w:r>
      <w:r w:rsidRPr="00A84364">
        <w:rPr>
          <w:rStyle w:val="aa"/>
          <w:b/>
        </w:rPr>
        <w:t>161</w:t>
      </w:r>
      <w:r w:rsidRPr="00A84364">
        <w:rPr>
          <w:b/>
        </w:rPr>
        <w:t>-</w:t>
      </w:r>
      <w:r w:rsidRPr="00A84364">
        <w:rPr>
          <w:rStyle w:val="aa"/>
          <w:b/>
        </w:rPr>
        <w:t>ФЗ</w:t>
      </w:r>
      <w:r w:rsidRPr="00A84364">
        <w:rPr>
          <w:b/>
          <w:i/>
        </w:rPr>
        <w:br/>
        <w:t xml:space="preserve">"О государственных и муниципальных унитарных предприятиях" </w:t>
      </w:r>
      <w:r w:rsidR="00462FFD" w:rsidRPr="00A84364">
        <w:rPr>
          <w:b/>
          <w:i/>
        </w:rPr>
        <w:t>р</w:t>
      </w:r>
      <w:r w:rsidR="00D511C1" w:rsidRPr="00A84364">
        <w:rPr>
          <w:b/>
          <w:i/>
        </w:rPr>
        <w:t>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предприятия.</w:t>
      </w:r>
    </w:p>
    <w:p w:rsidR="00D511C1" w:rsidRPr="00462FFD" w:rsidRDefault="00462FFD" w:rsidP="00D511C1">
      <w:pPr>
        <w:jc w:val="both"/>
        <w:rPr>
          <w:bCs/>
          <w:i/>
        </w:rPr>
      </w:pPr>
      <w:r w:rsidRPr="00A84364">
        <w:rPr>
          <w:b/>
          <w:bCs/>
          <w:i/>
        </w:rPr>
        <w:t>По состоянию на 01.05.2019 года при внесении изменений в решение о бюджете в части увеличения уставного фонда МУП «Нерюнгринская городская типография» данное условие не соблюдено</w:t>
      </w:r>
      <w:r w:rsidRPr="00462FFD">
        <w:rPr>
          <w:bCs/>
          <w:i/>
        </w:rPr>
        <w:t xml:space="preserve">. </w:t>
      </w:r>
    </w:p>
    <w:p w:rsidR="0020159B" w:rsidRPr="00D3652D" w:rsidRDefault="008F284F" w:rsidP="00510F7E">
      <w:pPr>
        <w:jc w:val="both"/>
        <w:rPr>
          <w:b/>
        </w:rPr>
      </w:pPr>
      <w:r w:rsidRPr="00D3652D">
        <w:rPr>
          <w:b/>
        </w:rPr>
        <w:t>раздел 0300</w:t>
      </w:r>
      <w:r w:rsidRPr="00D3652D">
        <w:t xml:space="preserve"> «Национальная безопасность и правоохранительная деятельность» </w:t>
      </w:r>
      <w:r w:rsidR="00423CBD">
        <w:t>у</w:t>
      </w:r>
      <w:r w:rsidRPr="00D3652D">
        <w:t xml:space="preserve">величение на сумму </w:t>
      </w:r>
      <w:r w:rsidR="00D511C1">
        <w:rPr>
          <w:b/>
        </w:rPr>
        <w:t>36,4</w:t>
      </w:r>
      <w:r w:rsidRPr="00D3652D">
        <w:t xml:space="preserve"> тыс. рублей  обусловлено</w:t>
      </w:r>
      <w:r w:rsidR="00EB73AB" w:rsidRPr="00D3652D">
        <w:t xml:space="preserve"> увеличением финансирования МКУ «ЕДДС» на </w:t>
      </w:r>
      <w:r w:rsidR="00423CBD">
        <w:t>оплату дистанционного обучения про программе профессиональной подготовки и аттестации контрактных управляющих на соответствие квалификации «специалист-эксперт в сфере закупок»</w:t>
      </w:r>
      <w:r w:rsidR="00E44196" w:rsidRPr="00D3652D">
        <w:t>.</w:t>
      </w:r>
    </w:p>
    <w:p w:rsidR="00510F7E" w:rsidRPr="00D3652D" w:rsidRDefault="00E573CB" w:rsidP="00510F7E">
      <w:pPr>
        <w:jc w:val="both"/>
        <w:rPr>
          <w:bCs/>
          <w:i/>
        </w:rPr>
      </w:pPr>
      <w:r w:rsidRPr="00D3652D">
        <w:rPr>
          <w:b/>
        </w:rPr>
        <w:t>раздел 0</w:t>
      </w:r>
      <w:r w:rsidR="00510F7E" w:rsidRPr="00D3652D">
        <w:rPr>
          <w:b/>
        </w:rPr>
        <w:t>4</w:t>
      </w:r>
      <w:r w:rsidRPr="00D3652D">
        <w:rPr>
          <w:b/>
        </w:rPr>
        <w:t>00</w:t>
      </w:r>
      <w:r w:rsidRPr="00D3652D">
        <w:t xml:space="preserve"> </w:t>
      </w:r>
      <w:r w:rsidR="00E308B3" w:rsidRPr="00D3652D">
        <w:t>«</w:t>
      </w:r>
      <w:r w:rsidR="00510F7E" w:rsidRPr="00D3652D">
        <w:t>Национальная экономика</w:t>
      </w:r>
      <w:r w:rsidR="00815AE3" w:rsidRPr="00D3652D">
        <w:t>»</w:t>
      </w:r>
      <w:r w:rsidR="00E308B3" w:rsidRPr="00D3652D">
        <w:t xml:space="preserve"> </w:t>
      </w:r>
      <w:r w:rsidR="00423CBD" w:rsidRPr="00D3652D">
        <w:t>у</w:t>
      </w:r>
      <w:r w:rsidR="00423CBD">
        <w:t>меньшение</w:t>
      </w:r>
      <w:r w:rsidR="00510F7E" w:rsidRPr="00D3652D">
        <w:t xml:space="preserve"> на сумму </w:t>
      </w:r>
      <w:r w:rsidR="00423CBD" w:rsidRPr="00423CBD">
        <w:rPr>
          <w:b/>
        </w:rPr>
        <w:t>25 944,2</w:t>
      </w:r>
      <w:r w:rsidR="00510F7E" w:rsidRPr="00423CBD">
        <w:rPr>
          <w:b/>
        </w:rPr>
        <w:t xml:space="preserve"> </w:t>
      </w:r>
      <w:r w:rsidR="00510F7E" w:rsidRPr="00D3652D">
        <w:t>тыс. рублей  обусловлено:</w:t>
      </w:r>
    </w:p>
    <w:p w:rsidR="009955CD" w:rsidRPr="00D3652D" w:rsidRDefault="00902A99" w:rsidP="00423CBD">
      <w:pPr>
        <w:jc w:val="both"/>
        <w:rPr>
          <w:bCs/>
        </w:rPr>
      </w:pPr>
      <w:r w:rsidRPr="00D3652D">
        <w:t xml:space="preserve">- </w:t>
      </w:r>
      <w:r w:rsidR="00423CBD">
        <w:t xml:space="preserve">уменьшением </w:t>
      </w:r>
      <w:r w:rsidR="00423CBD" w:rsidRPr="00C32B7B">
        <w:t xml:space="preserve">субсидии на софинансирование расходных обязательств местных бюджетов связанных с капитальным </w:t>
      </w:r>
      <w:r w:rsidR="00423CBD" w:rsidRPr="00CB4481">
        <w:t xml:space="preserve">ремонтом  и ремонтом автомобильных дорог общего пользования населенных пунктов ГП «Поселок </w:t>
      </w:r>
      <w:proofErr w:type="spellStart"/>
      <w:r w:rsidR="00423CBD" w:rsidRPr="00CB4481">
        <w:t>Золотинка</w:t>
      </w:r>
      <w:proofErr w:type="spellEnd"/>
      <w:r w:rsidR="00423CBD" w:rsidRPr="00CB4481">
        <w:t>» в сумме 25</w:t>
      </w:r>
      <w:r w:rsidR="00423CBD">
        <w:t xml:space="preserve"> </w:t>
      </w:r>
      <w:r w:rsidR="00423CBD" w:rsidRPr="00CB4481">
        <w:t>944,2 тыс. рублей. С 2019 года субсидии городскими сельским поселениям поступают напрямую от Министерств РС(Я) (Закон РС(Я) от 21.03.2019г 2105-З №121-</w:t>
      </w:r>
      <w:r w:rsidR="00423CBD" w:rsidRPr="00CB4481">
        <w:rPr>
          <w:lang w:val="en-US"/>
        </w:rPr>
        <w:t>VI</w:t>
      </w:r>
      <w:r w:rsidR="00423CBD" w:rsidRPr="00CB4481">
        <w:t xml:space="preserve"> о внесении изменений в Закон РС(Я) «О бюджетном устройстве и бюджетном процессе в Республике Саха (Якутия)» в часть 2 статьи 27)</w:t>
      </w:r>
      <w:r w:rsidR="00423CBD">
        <w:t>.</w:t>
      </w:r>
    </w:p>
    <w:p w:rsidR="00711066" w:rsidRPr="00D3652D" w:rsidRDefault="00E219C9" w:rsidP="00E219C9">
      <w:pPr>
        <w:jc w:val="both"/>
      </w:pPr>
      <w:r w:rsidRPr="00D3652D">
        <w:rPr>
          <w:b/>
        </w:rPr>
        <w:t xml:space="preserve">раздел 700 «Образование» </w:t>
      </w:r>
      <w:r w:rsidRPr="00D3652D">
        <w:t xml:space="preserve">увеличение в сумме </w:t>
      </w:r>
      <w:r w:rsidR="00711066" w:rsidRPr="00D3652D">
        <w:rPr>
          <w:b/>
        </w:rPr>
        <w:t>1</w:t>
      </w:r>
      <w:r w:rsidR="00423CBD">
        <w:rPr>
          <w:b/>
        </w:rPr>
        <w:t>5 178,0</w:t>
      </w:r>
      <w:r w:rsidR="00711066" w:rsidRPr="00D3652D">
        <w:rPr>
          <w:b/>
        </w:rPr>
        <w:t xml:space="preserve"> </w:t>
      </w:r>
      <w:r w:rsidRPr="00D3652D">
        <w:t>тыс. рублей обусловлено</w:t>
      </w:r>
      <w:r w:rsidR="00243E37" w:rsidRPr="00D3652D">
        <w:t>:</w:t>
      </w:r>
    </w:p>
    <w:p w:rsidR="00423CBD" w:rsidRDefault="00423CBD" w:rsidP="00423CBD">
      <w:pPr>
        <w:jc w:val="both"/>
      </w:pPr>
      <w:r>
        <w:t>- перечислением с</w:t>
      </w:r>
      <w:r w:rsidRPr="000E6904">
        <w:t xml:space="preserve">убсидии на организацию отдыха детей в каникулярное время </w:t>
      </w:r>
      <w:r>
        <w:t>в сумме 9 124,0 тыс. рублей;</w:t>
      </w:r>
    </w:p>
    <w:p w:rsidR="00423CBD" w:rsidRDefault="00423CBD" w:rsidP="00423CBD">
      <w:pPr>
        <w:jc w:val="both"/>
      </w:pPr>
      <w:r>
        <w:t>- перечислением субсидии на поддержку отрасли культ</w:t>
      </w:r>
      <w:r w:rsidR="00063176">
        <w:t>уры в сумме 6 054,0 тыс. рублей</w:t>
      </w:r>
      <w:r w:rsidR="00462FFD">
        <w:t>;</w:t>
      </w:r>
    </w:p>
    <w:p w:rsidR="00462FFD" w:rsidRDefault="00462FFD" w:rsidP="00423CBD">
      <w:pPr>
        <w:jc w:val="both"/>
      </w:pPr>
      <w:r>
        <w:t xml:space="preserve">- перераспределением средств между мероприятиями программы </w:t>
      </w:r>
      <w:r w:rsidRPr="00462FFD">
        <w:t>«Развитие системы образования Нерюнгринского района на 2017-2021 годы»</w:t>
      </w:r>
      <w:r>
        <w:t xml:space="preserve"> в сумме 1 200,0 тыс. рублей на выплату компенсации проезда, проживания участников республиканского этапа Всероссийской олимпиады школьников РС (Я) 2019.</w:t>
      </w:r>
    </w:p>
    <w:p w:rsidR="00462FFD" w:rsidRPr="00344FDE" w:rsidRDefault="005D49E5" w:rsidP="005D49E5">
      <w:pPr>
        <w:ind w:firstLine="708"/>
        <w:jc w:val="both"/>
        <w:rPr>
          <w:b/>
          <w:i/>
        </w:rPr>
      </w:pPr>
      <w:r w:rsidRPr="00344FDE">
        <w:rPr>
          <w:b/>
          <w:i/>
        </w:rPr>
        <w:t xml:space="preserve">В соответствии с Федеральным законом </w:t>
      </w:r>
      <w:r w:rsidRPr="00344FDE">
        <w:rPr>
          <w:b/>
          <w:i/>
          <w:kern w:val="1"/>
          <w:lang w:eastAsia="zh-CN" w:bidi="hi-IN"/>
        </w:rPr>
        <w:t xml:space="preserve">от 29.12.2012 № 273-ФЗ «Об образовании в Российской Федерации», олимпиада является частью образовательного процесса, расходы по направлению на олимпиаду являются расходами </w:t>
      </w:r>
      <w:r w:rsidRPr="00344FDE">
        <w:rPr>
          <w:b/>
          <w:i/>
          <w:kern w:val="1"/>
          <w:u w:val="single"/>
          <w:lang w:eastAsia="zh-CN" w:bidi="hi-IN"/>
        </w:rPr>
        <w:t>образовательных учреждений</w:t>
      </w:r>
      <w:r w:rsidR="00344FDE" w:rsidRPr="00344FDE">
        <w:rPr>
          <w:b/>
          <w:i/>
          <w:kern w:val="1"/>
          <w:lang w:eastAsia="zh-CN" w:bidi="hi-IN"/>
        </w:rPr>
        <w:t xml:space="preserve"> и финансируется за счет средств субсидии на муниципальное задание</w:t>
      </w:r>
      <w:r w:rsidRPr="00344FDE">
        <w:rPr>
          <w:b/>
          <w:i/>
          <w:kern w:val="1"/>
          <w:lang w:eastAsia="zh-CN" w:bidi="hi-IN"/>
        </w:rPr>
        <w:t>. У</w:t>
      </w:r>
      <w:r w:rsidRPr="00344FDE">
        <w:rPr>
          <w:b/>
          <w:i/>
          <w:color w:val="111111"/>
          <w:shd w:val="clear" w:color="auto" w:fill="FFFFFF"/>
        </w:rPr>
        <w:t xml:space="preserve">правление образования Нерюнгринской районной администрации, является отраслевым органом Нерюнгринской районной администрации, осуществляющим </w:t>
      </w:r>
      <w:r w:rsidRPr="00344FDE">
        <w:rPr>
          <w:b/>
          <w:i/>
          <w:color w:val="111111"/>
          <w:u w:val="single"/>
          <w:shd w:val="clear" w:color="auto" w:fill="FFFFFF"/>
        </w:rPr>
        <w:t>функции управления образованием</w:t>
      </w:r>
      <w:r w:rsidRPr="00344FDE">
        <w:rPr>
          <w:b/>
          <w:i/>
          <w:color w:val="111111"/>
          <w:shd w:val="clear" w:color="auto" w:fill="FFFFFF"/>
        </w:rPr>
        <w:t xml:space="preserve"> на территории Нерюнгринского района, муниципальным казенным учреждением, наделенным правами юридического лица и не является образовательной организацией, следовательно, не может нести расходы </w:t>
      </w:r>
      <w:r w:rsidRPr="00344FDE">
        <w:rPr>
          <w:b/>
          <w:i/>
        </w:rPr>
        <w:t xml:space="preserve">на выплату компенсации проезда, проживания участников </w:t>
      </w:r>
      <w:r w:rsidRPr="00344FDE">
        <w:rPr>
          <w:b/>
          <w:i/>
        </w:rPr>
        <w:lastRenderedPageBreak/>
        <w:t>республиканского этапа Всероссийской олимпиады школьников</w:t>
      </w:r>
      <w:r w:rsidRPr="00344FDE">
        <w:rPr>
          <w:b/>
        </w:rPr>
        <w:t xml:space="preserve">. </w:t>
      </w:r>
      <w:r w:rsidR="00344FDE" w:rsidRPr="00344FDE">
        <w:rPr>
          <w:b/>
          <w:i/>
        </w:rPr>
        <w:t xml:space="preserve">Данные расходы </w:t>
      </w:r>
      <w:r w:rsidR="003D7F85" w:rsidRPr="00344FDE">
        <w:rPr>
          <w:b/>
          <w:i/>
          <w:kern w:val="1"/>
          <w:lang w:eastAsia="zh-CN" w:bidi="hi-IN"/>
        </w:rPr>
        <w:t>У</w:t>
      </w:r>
      <w:r w:rsidR="003D7F85" w:rsidRPr="00344FDE">
        <w:rPr>
          <w:b/>
          <w:i/>
          <w:color w:val="111111"/>
          <w:shd w:val="clear" w:color="auto" w:fill="FFFFFF"/>
        </w:rPr>
        <w:t>правлени</w:t>
      </w:r>
      <w:r w:rsidR="003D7F85">
        <w:rPr>
          <w:b/>
          <w:i/>
          <w:color w:val="111111"/>
          <w:shd w:val="clear" w:color="auto" w:fill="FFFFFF"/>
        </w:rPr>
        <w:t>я</w:t>
      </w:r>
      <w:r w:rsidR="003D7F85" w:rsidRPr="00344FDE">
        <w:rPr>
          <w:b/>
          <w:i/>
          <w:color w:val="111111"/>
          <w:shd w:val="clear" w:color="auto" w:fill="FFFFFF"/>
        </w:rPr>
        <w:t xml:space="preserve"> образования Нерюнгринской районной администрации</w:t>
      </w:r>
      <w:r w:rsidR="003D7F85" w:rsidRPr="00344FDE">
        <w:rPr>
          <w:b/>
          <w:i/>
        </w:rPr>
        <w:t xml:space="preserve"> </w:t>
      </w:r>
      <w:r w:rsidR="00344FDE" w:rsidRPr="00344FDE">
        <w:rPr>
          <w:b/>
          <w:i/>
        </w:rPr>
        <w:t xml:space="preserve">будут являться нецелевым расходованием бюджетных средств. </w:t>
      </w:r>
    </w:p>
    <w:p w:rsidR="00063176" w:rsidRDefault="001D718C" w:rsidP="00711066">
      <w:pPr>
        <w:jc w:val="both"/>
      </w:pPr>
      <w:r w:rsidRPr="00D3652D">
        <w:rPr>
          <w:b/>
          <w:bCs/>
        </w:rPr>
        <w:t>р</w:t>
      </w:r>
      <w:r w:rsidR="00711066" w:rsidRPr="00D3652D">
        <w:rPr>
          <w:b/>
          <w:bCs/>
        </w:rPr>
        <w:t>аздел 1000 «Социальная политика»</w:t>
      </w:r>
      <w:r w:rsidR="00711066" w:rsidRPr="00D3652D">
        <w:rPr>
          <w:bCs/>
        </w:rPr>
        <w:t xml:space="preserve"> увеличение в сумме </w:t>
      </w:r>
      <w:r w:rsidR="00063176">
        <w:rPr>
          <w:bCs/>
        </w:rPr>
        <w:t>7441,2</w:t>
      </w:r>
      <w:r w:rsidR="00711066" w:rsidRPr="00D3652D">
        <w:rPr>
          <w:bCs/>
        </w:rPr>
        <w:t xml:space="preserve"> тыс. рублей обусловлено</w:t>
      </w:r>
      <w:r w:rsidR="00063176">
        <w:rPr>
          <w:bCs/>
        </w:rPr>
        <w:t>:</w:t>
      </w:r>
      <w:r w:rsidR="00711066" w:rsidRPr="00D3652D">
        <w:rPr>
          <w:bCs/>
        </w:rPr>
        <w:t xml:space="preserve"> </w:t>
      </w:r>
      <w:r w:rsidR="00063176">
        <w:rPr>
          <w:bCs/>
        </w:rPr>
        <w:t xml:space="preserve">- перечислением </w:t>
      </w:r>
      <w:r w:rsidR="00063176" w:rsidRPr="00A334F4">
        <w:t>субсидии бюджетам муниципальных районов на реализацию мероприятий по обеспечению жильем молодых семей</w:t>
      </w:r>
      <w:r w:rsidR="00063176">
        <w:t xml:space="preserve"> в сумме 3 722,2 тыс. рублей;</w:t>
      </w:r>
    </w:p>
    <w:p w:rsidR="00981965" w:rsidRDefault="00063176" w:rsidP="00711066">
      <w:pPr>
        <w:jc w:val="both"/>
      </w:pPr>
      <w:r>
        <w:t xml:space="preserve">- </w:t>
      </w:r>
      <w:r w:rsidRPr="008572FC">
        <w:t xml:space="preserve">на  </w:t>
      </w:r>
      <w:r>
        <w:t>реализацию МП «Обеспечение жильем медицинских работников и работников в сфере образования Нерюнгринского района на 2019-2021 годы»</w:t>
      </w:r>
      <w:r w:rsidRPr="008572FC">
        <w:t xml:space="preserve"> в сумме </w:t>
      </w:r>
      <w:r>
        <w:t xml:space="preserve"> 3718,9 </w:t>
      </w:r>
      <w:r w:rsidRPr="008572FC">
        <w:t>тыс. рублей</w:t>
      </w:r>
      <w:r>
        <w:t xml:space="preserve">, в том числе 750,0 тыс. рублей за счет остатков безвозмездных поступлений от </w:t>
      </w:r>
      <w:r w:rsidRPr="00FC0C0C">
        <w:t>Нерюнгринской ЦРБ</w:t>
      </w:r>
      <w:r w:rsidRPr="00FC0C0C">
        <w:rPr>
          <w:color w:val="FF0000"/>
        </w:rPr>
        <w:t xml:space="preserve"> </w:t>
      </w:r>
      <w:r w:rsidRPr="000E2760">
        <w:t>в 2018 году</w:t>
      </w:r>
      <w:r>
        <w:t>.</w:t>
      </w:r>
    </w:p>
    <w:p w:rsidR="00063176" w:rsidRPr="00344FDE" w:rsidRDefault="00981965" w:rsidP="0079501B">
      <w:pPr>
        <w:ind w:firstLine="708"/>
        <w:jc w:val="both"/>
        <w:rPr>
          <w:b/>
          <w:bCs/>
          <w:i/>
        </w:rPr>
      </w:pPr>
      <w:r w:rsidRPr="00344FDE">
        <w:rPr>
          <w:b/>
          <w:i/>
        </w:rPr>
        <w:t xml:space="preserve">В нарушение пункта </w:t>
      </w:r>
      <w:r w:rsidR="0079501B" w:rsidRPr="00344FDE">
        <w:rPr>
          <w:b/>
          <w:i/>
        </w:rPr>
        <w:t xml:space="preserve">3.1 </w:t>
      </w:r>
      <w:r w:rsidR="00063176" w:rsidRPr="00344FDE">
        <w:rPr>
          <w:b/>
          <w:bCs/>
          <w:i/>
        </w:rPr>
        <w:t xml:space="preserve"> </w:t>
      </w:r>
      <w:r w:rsidR="0079501B" w:rsidRPr="00344FDE">
        <w:rPr>
          <w:b/>
          <w:i/>
        </w:rPr>
        <w:t>Постановления Нерюнгринской районной администрации Республики Саха (Якутия) от 26.03.2018 № 451 «Об утверждении Порядка разработки, утверждения и реализации муниципальных программ муниципального образования «Нерюнгринский район», данная программа не внесена в Перечень муниципальных программ муниципального образования «Нерюнгринский район», утвержденный постановлением Нерюнгринской районной администрации от 03.04.2015 № 712.</w:t>
      </w:r>
    </w:p>
    <w:p w:rsidR="0079501B" w:rsidRDefault="0079501B" w:rsidP="00510F7E">
      <w:pPr>
        <w:ind w:firstLine="708"/>
        <w:jc w:val="both"/>
        <w:rPr>
          <w:bCs/>
        </w:rPr>
      </w:pPr>
    </w:p>
    <w:p w:rsidR="001B79C4" w:rsidRPr="00D3652D" w:rsidRDefault="001B79C4" w:rsidP="00510F7E">
      <w:pPr>
        <w:ind w:firstLine="708"/>
        <w:jc w:val="both"/>
      </w:pPr>
      <w:r w:rsidRPr="00D3652D">
        <w:rPr>
          <w:bCs/>
        </w:rPr>
        <w:t>Расходы за счет субвенций</w:t>
      </w:r>
      <w:r w:rsidR="00383F78" w:rsidRPr="00D3652D">
        <w:rPr>
          <w:bCs/>
        </w:rPr>
        <w:t xml:space="preserve"> на осуществление государственных полномочий </w:t>
      </w:r>
      <w:r w:rsidR="001D718C" w:rsidRPr="00D3652D">
        <w:rPr>
          <w:bCs/>
        </w:rPr>
        <w:t xml:space="preserve">увеличиваются в сумме </w:t>
      </w:r>
      <w:r w:rsidR="0079501B">
        <w:rPr>
          <w:b/>
          <w:bCs/>
        </w:rPr>
        <w:t>46 110,5</w:t>
      </w:r>
      <w:r w:rsidR="001D718C" w:rsidRPr="00D3652D">
        <w:rPr>
          <w:bCs/>
        </w:rPr>
        <w:t xml:space="preserve"> тыс. рублей за счет </w:t>
      </w:r>
      <w:r w:rsidR="0079501B" w:rsidRPr="0042436C">
        <w:t>субвенции на выполнение отдельных государственных полномочий на реализацию государственного стандарта общего образования</w:t>
      </w:r>
      <w:r w:rsidR="0079501B">
        <w:t xml:space="preserve"> в сумме 46 110,5 тыс. рублей</w:t>
      </w:r>
      <w:r w:rsidR="00510F7E" w:rsidRPr="00D3652D">
        <w:rPr>
          <w:bCs/>
        </w:rPr>
        <w:t>.</w:t>
      </w:r>
    </w:p>
    <w:p w:rsidR="00510F7E" w:rsidRPr="00D3652D" w:rsidRDefault="005562B0" w:rsidP="001E338D">
      <w:pPr>
        <w:jc w:val="both"/>
        <w:rPr>
          <w:b/>
        </w:rPr>
      </w:pPr>
      <w:r w:rsidRPr="00D3652D">
        <w:rPr>
          <w:b/>
        </w:rPr>
        <w:tab/>
      </w:r>
    </w:p>
    <w:p w:rsidR="0075010B" w:rsidRPr="00D3652D" w:rsidRDefault="007667EB" w:rsidP="0075010B">
      <w:pPr>
        <w:ind w:firstLine="708"/>
        <w:jc w:val="both"/>
      </w:pPr>
      <w:r w:rsidRPr="00D3652D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37638C" w:rsidRPr="00D3652D">
        <w:rPr>
          <w:b/>
          <w:bCs/>
        </w:rPr>
        <w:t>у</w:t>
      </w:r>
      <w:r w:rsidR="0079501B">
        <w:rPr>
          <w:b/>
          <w:bCs/>
        </w:rPr>
        <w:t>величиваются</w:t>
      </w:r>
      <w:r w:rsidR="0037638C" w:rsidRPr="00D3652D">
        <w:rPr>
          <w:b/>
          <w:bCs/>
        </w:rPr>
        <w:t xml:space="preserve"> на </w:t>
      </w:r>
      <w:r w:rsidR="0079501B">
        <w:rPr>
          <w:b/>
          <w:bCs/>
        </w:rPr>
        <w:t>13,0</w:t>
      </w:r>
      <w:r w:rsidR="0037638C" w:rsidRPr="00D3652D">
        <w:rPr>
          <w:b/>
          <w:bCs/>
        </w:rPr>
        <w:t xml:space="preserve"> тыс. рублей</w:t>
      </w:r>
      <w:r w:rsidR="0079501B" w:rsidRPr="0079501B">
        <w:t xml:space="preserve"> </w:t>
      </w:r>
      <w:r w:rsidR="0079501B" w:rsidRPr="0048317E">
        <w:t xml:space="preserve">за счет </w:t>
      </w:r>
      <w:r w:rsidR="0079501B">
        <w:t>доходов от возврата</w:t>
      </w:r>
      <w:r w:rsidR="0079501B" w:rsidRPr="0048317E">
        <w:t xml:space="preserve"> МБТ по передаваемым полномочиям от поселений на сумму 13,0 тыс. рублей</w:t>
      </w:r>
      <w:r w:rsidR="0079501B" w:rsidRPr="00647528">
        <w:t>, в части</w:t>
      </w:r>
      <w:r w:rsidR="0079501B">
        <w:t xml:space="preserve"> </w:t>
      </w:r>
      <w:r w:rsidR="0079501B" w:rsidRPr="00CE4A46">
        <w:t>осуществления полномочий</w:t>
      </w:r>
      <w:r w:rsidR="0079501B">
        <w:t xml:space="preserve"> по организации   библиотечного обслуживания населения (ГП «Поселок Чульман» - 7,3 тыс. рублей, ГП «Поселок Серебряный Бор» - 1,4 тыс. руб., ГП Поселок Беркакит</w:t>
      </w:r>
      <w:r w:rsidR="0079501B" w:rsidRPr="008532D4">
        <w:t>»</w:t>
      </w:r>
      <w:r w:rsidR="0079501B">
        <w:t xml:space="preserve"> - 4,3 тыс. рублей)</w:t>
      </w:r>
      <w:r w:rsidR="0075010B" w:rsidRPr="00D3652D">
        <w:t>.</w:t>
      </w:r>
    </w:p>
    <w:p w:rsidR="0037638C" w:rsidRPr="00D3652D" w:rsidRDefault="0037638C" w:rsidP="0075010B">
      <w:pPr>
        <w:ind w:firstLine="708"/>
        <w:jc w:val="both"/>
        <w:rPr>
          <w:b/>
          <w:bCs/>
        </w:rPr>
      </w:pPr>
    </w:p>
    <w:p w:rsidR="009F31F3" w:rsidRPr="00D3652D" w:rsidRDefault="002736BD" w:rsidP="009F31F3">
      <w:pPr>
        <w:ind w:firstLine="708"/>
        <w:jc w:val="both"/>
      </w:pPr>
      <w:r w:rsidRPr="00D3652D">
        <w:t xml:space="preserve">Вносятся изменения в приложение № </w:t>
      </w:r>
      <w:r w:rsidR="003604FE" w:rsidRPr="00D3652D">
        <w:t>5</w:t>
      </w:r>
      <w:r w:rsidRPr="00D3652D">
        <w:t xml:space="preserve"> к решению Нерюнгринского районного Совета депутатов от 2</w:t>
      </w:r>
      <w:r w:rsidR="0075010B" w:rsidRPr="00D3652D">
        <w:t>0</w:t>
      </w:r>
      <w:r w:rsidRPr="00D3652D">
        <w:t>.12.201</w:t>
      </w:r>
      <w:r w:rsidR="0075010B" w:rsidRPr="00D3652D">
        <w:t>8</w:t>
      </w:r>
      <w:r w:rsidRPr="00D3652D">
        <w:t xml:space="preserve"> № </w:t>
      </w:r>
      <w:r w:rsidR="0075010B" w:rsidRPr="00D3652D">
        <w:t>4</w:t>
      </w:r>
      <w:r w:rsidRPr="00D3652D">
        <w:t>-</w:t>
      </w:r>
      <w:r w:rsidR="003604FE" w:rsidRPr="00D3652D">
        <w:t>4</w:t>
      </w:r>
      <w:r w:rsidRPr="00D3652D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 w:rsidRPr="00D3652D">
        <w:t>9</w:t>
      </w:r>
      <w:r w:rsidRPr="00D3652D">
        <w:t xml:space="preserve"> год</w:t>
      </w:r>
      <w:r w:rsidR="003604FE" w:rsidRPr="00D3652D">
        <w:t xml:space="preserve"> и плановый период 20</w:t>
      </w:r>
      <w:r w:rsidR="0075010B" w:rsidRPr="00D3652D">
        <w:t>20</w:t>
      </w:r>
      <w:r w:rsidR="003604FE" w:rsidRPr="00D3652D">
        <w:t xml:space="preserve"> и 202</w:t>
      </w:r>
      <w:r w:rsidR="0075010B" w:rsidRPr="00D3652D">
        <w:t>1</w:t>
      </w:r>
      <w:r w:rsidR="003604FE" w:rsidRPr="00D3652D">
        <w:t xml:space="preserve"> годов</w:t>
      </w:r>
      <w:r w:rsidRPr="00D3652D">
        <w:t xml:space="preserve">». </w:t>
      </w:r>
    </w:p>
    <w:p w:rsidR="009F31F3" w:rsidRPr="00D3652D" w:rsidRDefault="002736BD" w:rsidP="009F31F3">
      <w:pPr>
        <w:ind w:firstLine="708"/>
        <w:jc w:val="both"/>
      </w:pPr>
      <w:r w:rsidRPr="00D3652D">
        <w:t>Данные приведены в таблице:</w:t>
      </w:r>
      <w:r w:rsidRPr="00D3652D">
        <w:tab/>
      </w:r>
    </w:p>
    <w:p w:rsidR="002736BD" w:rsidRPr="00D3652D" w:rsidRDefault="002736BD" w:rsidP="003E0C71">
      <w:pPr>
        <w:ind w:firstLine="708"/>
        <w:jc w:val="both"/>
        <w:rPr>
          <w:sz w:val="22"/>
          <w:szCs w:val="22"/>
        </w:rPr>
      </w:pPr>
      <w:r w:rsidRPr="00D3652D">
        <w:tab/>
      </w:r>
      <w:r w:rsidR="00D33DA9" w:rsidRPr="00D3652D">
        <w:tab/>
      </w:r>
      <w:r w:rsidR="00D33DA9" w:rsidRPr="00D3652D">
        <w:tab/>
      </w:r>
      <w:r w:rsidR="00A12F1B" w:rsidRPr="00D3652D">
        <w:tab/>
      </w:r>
      <w:r w:rsidR="001E338D" w:rsidRPr="00D3652D">
        <w:tab/>
      </w:r>
      <w:r w:rsidR="001E338D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9F31F3" w:rsidRPr="00D3652D">
        <w:tab/>
      </w:r>
      <w:r w:rsidR="006C3DDF" w:rsidRPr="00D3652D"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4967"/>
        <w:gridCol w:w="1984"/>
        <w:gridCol w:w="1701"/>
        <w:gridCol w:w="1418"/>
      </w:tblGrid>
      <w:tr w:rsidR="00B817C7" w:rsidRPr="00D3652D" w:rsidTr="00C84608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2736BD">
            <w:pPr>
              <w:jc w:val="center"/>
              <w:rPr>
                <w:color w:val="000000"/>
              </w:rPr>
            </w:pPr>
            <w:r w:rsidRPr="00D3652D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D3652D" w:rsidRDefault="00B817C7" w:rsidP="00852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604FE" w:rsidRPr="00D3652D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52E8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0E69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0E696C" w:rsidRPr="00D3652D">
              <w:rPr>
                <w:b/>
                <w:bCs/>
                <w:color w:val="000000"/>
                <w:sz w:val="20"/>
                <w:szCs w:val="20"/>
              </w:rPr>
              <w:t>апрель</w:t>
            </w:r>
            <w:r w:rsidR="007E6AAC" w:rsidRPr="00D365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 w:rsidRPr="00D3652D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D3652D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Pr="00D3652D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D3652D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52D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 w:rsidRPr="00D3652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3652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D3652D" w:rsidRDefault="00B817C7" w:rsidP="008752C2">
            <w:pPr>
              <w:jc w:val="center"/>
              <w:rPr>
                <w:bCs/>
              </w:rPr>
            </w:pPr>
            <w:r w:rsidRPr="00D3652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D3652D" w:rsidRDefault="00B817C7" w:rsidP="00B817C7">
            <w:pPr>
              <w:jc w:val="center"/>
              <w:rPr>
                <w:bCs/>
              </w:rPr>
            </w:pPr>
            <w:r w:rsidRPr="00D3652D">
              <w:rPr>
                <w:bCs/>
              </w:rPr>
              <w:t>4</w:t>
            </w:r>
          </w:p>
        </w:tc>
      </w:tr>
      <w:tr w:rsidR="00462FFD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D" w:rsidRPr="00462FFD" w:rsidRDefault="00462FFD">
            <w:pPr>
              <w:rPr>
                <w:b/>
                <w:bCs/>
              </w:rPr>
            </w:pPr>
            <w:r w:rsidRPr="00462FFD">
              <w:rPr>
                <w:b/>
                <w:bCs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  <w:rPr>
                <w:b/>
                <w:bCs/>
              </w:rPr>
            </w:pPr>
            <w:r w:rsidRPr="00462FFD">
              <w:rPr>
                <w:b/>
                <w:bCs/>
              </w:rPr>
              <w:t>1 657 039,60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  <w:rPr>
                <w:b/>
                <w:bCs/>
              </w:rPr>
            </w:pPr>
            <w:r w:rsidRPr="00462FFD">
              <w:rPr>
                <w:b/>
                <w:bCs/>
              </w:rPr>
              <w:t>1 665 427,20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FD" w:rsidRPr="00462FFD" w:rsidRDefault="00462FFD" w:rsidP="00462FFD">
            <w:pPr>
              <w:jc w:val="center"/>
              <w:rPr>
                <w:b/>
                <w:bCs/>
              </w:rPr>
            </w:pPr>
            <w:r w:rsidRPr="00462FFD">
              <w:rPr>
                <w:b/>
                <w:bCs/>
              </w:rPr>
              <w:t>8 387,60</w:t>
            </w:r>
          </w:p>
        </w:tc>
      </w:tr>
      <w:tr w:rsidR="00462FFD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FFD" w:rsidRPr="00462FFD" w:rsidRDefault="00462FFD">
            <w:pPr>
              <w:rPr>
                <w:bCs/>
              </w:rPr>
            </w:pPr>
            <w:r w:rsidRPr="00462FFD">
              <w:rPr>
                <w:bCs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249 596,40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249 609,40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13,00</w:t>
            </w:r>
          </w:p>
        </w:tc>
      </w:tr>
      <w:tr w:rsidR="00462FFD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D" w:rsidRPr="00462FFD" w:rsidRDefault="00462FFD">
            <w:pPr>
              <w:rPr>
                <w:bCs/>
              </w:rPr>
            </w:pPr>
            <w:r w:rsidRPr="00462FFD">
              <w:rPr>
                <w:bCs/>
              </w:rPr>
              <w:t>МП "Управление муниципальной собственностью муниципального образования "Нерюнгринский район" на 2017-2021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96 042,90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100 698,60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FD" w:rsidRPr="00462FFD" w:rsidRDefault="00462FFD" w:rsidP="00462FFD">
            <w:pPr>
              <w:jc w:val="center"/>
            </w:pPr>
            <w:r w:rsidRPr="00462FFD">
              <w:t>4 655,70</w:t>
            </w:r>
          </w:p>
        </w:tc>
      </w:tr>
      <w:tr w:rsidR="00462FFD" w:rsidRPr="00D3652D" w:rsidTr="00C84608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FFD" w:rsidRPr="00462FFD" w:rsidRDefault="00462FFD">
            <w:pPr>
              <w:rPr>
                <w:bCs/>
              </w:rPr>
            </w:pPr>
            <w:r w:rsidRPr="00462FFD">
              <w:rPr>
                <w:bCs/>
              </w:rPr>
              <w:t>МП «Обеспечение жильем медицинских работников и работников сферы образования Нерюнгринского район на 2019 – 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</w:pPr>
            <w:r w:rsidRPr="00462FFD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FFD" w:rsidRPr="00462FFD" w:rsidRDefault="00462FFD" w:rsidP="00462FFD">
            <w:pPr>
              <w:jc w:val="center"/>
              <w:rPr>
                <w:bCs/>
              </w:rPr>
            </w:pPr>
            <w:r w:rsidRPr="00462FFD">
              <w:rPr>
                <w:bCs/>
              </w:rPr>
              <w:t>3 718,90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FFD" w:rsidRPr="00462FFD" w:rsidRDefault="00462FFD" w:rsidP="00462FFD">
            <w:pPr>
              <w:jc w:val="center"/>
            </w:pPr>
            <w:r w:rsidRPr="00462FFD">
              <w:t>3 718,90</w:t>
            </w:r>
          </w:p>
        </w:tc>
      </w:tr>
    </w:tbl>
    <w:p w:rsidR="003E0C71" w:rsidRPr="00D3652D" w:rsidRDefault="003E0C71" w:rsidP="0042381C">
      <w:pPr>
        <w:ind w:firstLine="708"/>
        <w:jc w:val="both"/>
      </w:pPr>
    </w:p>
    <w:p w:rsidR="00701658" w:rsidRPr="00D3652D" w:rsidRDefault="00701658" w:rsidP="0042381C">
      <w:pPr>
        <w:ind w:firstLine="708"/>
        <w:jc w:val="both"/>
      </w:pPr>
      <w:r w:rsidRPr="00D3652D">
        <w:rPr>
          <w:b/>
          <w:i/>
        </w:rPr>
        <w:lastRenderedPageBreak/>
        <w:t xml:space="preserve">Провести анализ вносимых изменений в разрезе подпрограмм и программных мероприятий по муниципальной программе </w:t>
      </w:r>
      <w:r w:rsidRPr="00D3652D">
        <w:rPr>
          <w:b/>
          <w:bCs/>
          <w:i/>
        </w:rPr>
        <w:t xml:space="preserve">"Управление муниципальной собственностью муниципального образования "Нерюнгринский район" на 2017-2021 годы" не представляется возможным в связи с тем, что в нарушение статьи 179 Бюджетного кодекса Российской Федерации, в нарушение </w:t>
      </w:r>
      <w:r w:rsidRPr="00D3652D">
        <w:rPr>
          <w:b/>
          <w:i/>
        </w:rPr>
        <w:t xml:space="preserve">Порядка разработки, утверждения и реализации муниципальных программ муниципального образования «Нерюнгринский район» </w:t>
      </w:r>
      <w:r w:rsidRPr="00D3652D">
        <w:rPr>
          <w:b/>
          <w:bCs/>
          <w:i/>
        </w:rPr>
        <w:t>муниципальная программ не приведена  в соответствие с решениями о бюджете</w:t>
      </w:r>
      <w:r w:rsidRPr="00D3652D">
        <w:rPr>
          <w:bCs/>
        </w:rPr>
        <w:t>.</w:t>
      </w:r>
    </w:p>
    <w:p w:rsidR="0005402D" w:rsidRDefault="0005402D" w:rsidP="0042381C">
      <w:pPr>
        <w:ind w:firstLine="708"/>
        <w:jc w:val="both"/>
        <w:rPr>
          <w:b/>
          <w:bCs/>
          <w:i/>
        </w:rPr>
      </w:pPr>
    </w:p>
    <w:p w:rsidR="00701658" w:rsidRPr="0005402D" w:rsidRDefault="0005402D" w:rsidP="0042381C">
      <w:pPr>
        <w:ind w:firstLine="708"/>
        <w:jc w:val="both"/>
        <w:rPr>
          <w:b/>
          <w:bCs/>
          <w:i/>
        </w:rPr>
      </w:pPr>
      <w:r w:rsidRPr="0005402D">
        <w:rPr>
          <w:b/>
          <w:bCs/>
          <w:i/>
        </w:rPr>
        <w:t>Анализ муниципальной программы «Обеспечение жильем медицинских работников и работников сферы образования Нерюнгринского район на 2019 – 2021 годы» показал:</w:t>
      </w:r>
    </w:p>
    <w:p w:rsidR="0005402D" w:rsidRDefault="0005402D" w:rsidP="0042381C">
      <w:pPr>
        <w:ind w:firstLine="708"/>
        <w:jc w:val="both"/>
        <w:rPr>
          <w:b/>
          <w:i/>
        </w:rPr>
      </w:pPr>
      <w:r>
        <w:rPr>
          <w:b/>
          <w:i/>
        </w:rPr>
        <w:t>- в</w:t>
      </w:r>
      <w:r w:rsidRPr="00344FDE">
        <w:rPr>
          <w:b/>
          <w:i/>
        </w:rPr>
        <w:t xml:space="preserve"> нарушение пункта 1</w:t>
      </w:r>
      <w:r>
        <w:rPr>
          <w:b/>
          <w:i/>
        </w:rPr>
        <w:t xml:space="preserve">.2. </w:t>
      </w:r>
      <w:r w:rsidRPr="00344FDE">
        <w:rPr>
          <w:b/>
          <w:bCs/>
          <w:i/>
        </w:rPr>
        <w:t xml:space="preserve"> </w:t>
      </w:r>
      <w:r w:rsidRPr="00344FDE">
        <w:rPr>
          <w:b/>
          <w:i/>
        </w:rPr>
        <w:t>Постановления Нерюнгринской районной администрации Республики Саха (Якутия)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rPr>
          <w:b/>
          <w:i/>
        </w:rPr>
        <w:t xml:space="preserve"> программа разработана сроком на 3 года;</w:t>
      </w:r>
    </w:p>
    <w:p w:rsidR="0005402D" w:rsidRDefault="0005402D" w:rsidP="0042381C">
      <w:pPr>
        <w:ind w:firstLine="708"/>
        <w:jc w:val="both"/>
        <w:rPr>
          <w:b/>
          <w:i/>
        </w:rPr>
      </w:pPr>
      <w:r>
        <w:rPr>
          <w:b/>
          <w:i/>
        </w:rPr>
        <w:t>- муниципальная программа не содержит информации о внебюджетных источниках (собственных либо привлекаемых средствах граждан), что не позволяет определить объем социальных выплат;</w:t>
      </w:r>
    </w:p>
    <w:p w:rsidR="00FB13F1" w:rsidRDefault="0005402D" w:rsidP="0042381C">
      <w:pPr>
        <w:ind w:firstLine="708"/>
        <w:jc w:val="both"/>
        <w:rPr>
          <w:b/>
          <w:i/>
        </w:rPr>
      </w:pPr>
      <w:r>
        <w:rPr>
          <w:b/>
          <w:i/>
        </w:rPr>
        <w:t>- отсутствует увязка показателей (индикаторов) про</w:t>
      </w:r>
      <w:r w:rsidR="00FB13F1">
        <w:rPr>
          <w:b/>
          <w:i/>
        </w:rPr>
        <w:t>граммы с объемом финансирования;</w:t>
      </w:r>
    </w:p>
    <w:p w:rsidR="00FB13F1" w:rsidRDefault="00FB13F1" w:rsidP="0042381C">
      <w:pPr>
        <w:ind w:firstLine="708"/>
        <w:jc w:val="both"/>
        <w:rPr>
          <w:b/>
          <w:i/>
        </w:rPr>
      </w:pPr>
      <w:r>
        <w:rPr>
          <w:b/>
          <w:i/>
        </w:rPr>
        <w:t>- отсутствует финансово-экономическое обоснование объема финансирования муниципальной программы.</w:t>
      </w:r>
    </w:p>
    <w:p w:rsidR="0005402D" w:rsidRPr="00D3652D" w:rsidRDefault="00FB13F1" w:rsidP="0042381C">
      <w:pPr>
        <w:ind w:firstLine="708"/>
        <w:jc w:val="both"/>
      </w:pPr>
      <w:r>
        <w:rPr>
          <w:b/>
          <w:i/>
        </w:rPr>
        <w:t xml:space="preserve">Контрольно-счетная палата МО «Нерюнгринский район» считает целесообразным </w:t>
      </w:r>
      <w:r w:rsidR="00852E8F">
        <w:rPr>
          <w:b/>
          <w:i/>
        </w:rPr>
        <w:t xml:space="preserve">заменить понятие «социальная выплата» на «частичное возмещение расходов на приобретение жилья». </w:t>
      </w:r>
      <w:r w:rsidR="0005402D">
        <w:rPr>
          <w:b/>
          <w:i/>
        </w:rPr>
        <w:t xml:space="preserve">  </w:t>
      </w:r>
    </w:p>
    <w:p w:rsidR="002A6EEE" w:rsidRPr="00D3652D" w:rsidRDefault="002A6EEE" w:rsidP="0042381C">
      <w:pPr>
        <w:ind w:firstLine="708"/>
        <w:jc w:val="both"/>
        <w:rPr>
          <w:bCs/>
        </w:rPr>
      </w:pPr>
      <w:r w:rsidRPr="00D3652D">
        <w:t xml:space="preserve">Вносятся изменения в приложение № 10 к решению сессии Нерюнгринского районного Совета депутатов от 20.12.2018 </w:t>
      </w:r>
      <w:r w:rsidR="00D36A98" w:rsidRPr="00D3652D">
        <w:t xml:space="preserve">№ 4-4 </w:t>
      </w:r>
      <w:r w:rsidRPr="00D3652D">
        <w:rPr>
          <w:bCs/>
        </w:rPr>
        <w:t>№10 Распределение бюджетных ассигнований за счет средств государственного бюджета Республики Саха (Якутия) бюджета Нерюнгринского района на 2019 год и на плановый период 2020-2021 годов»</w:t>
      </w:r>
      <w:r w:rsidR="00D36A98" w:rsidRPr="00D3652D">
        <w:rPr>
          <w:bCs/>
        </w:rPr>
        <w:t xml:space="preserve"> в сумме </w:t>
      </w:r>
      <w:r w:rsidR="00344FDE">
        <w:rPr>
          <w:bCs/>
        </w:rPr>
        <w:t>39 066,6</w:t>
      </w:r>
      <w:r w:rsidR="00D36A98" w:rsidRPr="00D3652D">
        <w:rPr>
          <w:bCs/>
        </w:rPr>
        <w:t xml:space="preserve"> тыс. рублей</w:t>
      </w:r>
      <w:r w:rsidRPr="00D3652D">
        <w:rPr>
          <w:bCs/>
        </w:rPr>
        <w:t>.</w:t>
      </w:r>
    </w:p>
    <w:p w:rsidR="00D36A98" w:rsidRPr="00D3652D" w:rsidRDefault="00D36A98" w:rsidP="0042381C">
      <w:pPr>
        <w:ind w:firstLine="708"/>
        <w:jc w:val="both"/>
      </w:pPr>
      <w:r w:rsidRPr="00D3652D">
        <w:t xml:space="preserve">Вносятся изменения в приложение № 12 к решению сессии Нерюнгринского районного Совета депутатов от 20.12.2018 № 4-4 </w:t>
      </w:r>
      <w:r w:rsidRPr="00D3652D">
        <w:rPr>
          <w:bCs/>
        </w:rPr>
        <w:t>«Распределение МБТ бюджетам поселений</w:t>
      </w:r>
      <w:r w:rsidRPr="00D3652D">
        <w:rPr>
          <w:b/>
        </w:rPr>
        <w:t>»</w:t>
      </w:r>
      <w:r w:rsidR="00D44013" w:rsidRPr="00D3652D">
        <w:rPr>
          <w:b/>
        </w:rPr>
        <w:t xml:space="preserve"> </w:t>
      </w:r>
      <w:r w:rsidR="00D44013" w:rsidRPr="00D3652D">
        <w:t xml:space="preserve">в сумме </w:t>
      </w:r>
      <w:r w:rsidR="00344FDE">
        <w:t xml:space="preserve">             (-)</w:t>
      </w:r>
      <w:r w:rsidR="00D44013" w:rsidRPr="00D3652D">
        <w:t>25 944,2 тыс. рублей.</w:t>
      </w:r>
    </w:p>
    <w:p w:rsidR="00C91F64" w:rsidRPr="00D3652D" w:rsidRDefault="00C91F64" w:rsidP="0042381C">
      <w:pPr>
        <w:ind w:firstLine="708"/>
        <w:jc w:val="both"/>
        <w:rPr>
          <w:b/>
          <w:bCs/>
        </w:rPr>
      </w:pPr>
      <w:r w:rsidRPr="00D3652D">
        <w:t>Вносятся изменения в приложение</w:t>
      </w:r>
      <w:r w:rsidR="008C76D8" w:rsidRPr="00D3652D">
        <w:t xml:space="preserve"> 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75010B" w:rsidRPr="00D3652D">
        <w:t>0</w:t>
      </w:r>
      <w:r w:rsidR="00A12F1B" w:rsidRPr="00D3652D">
        <w:t>.12.201</w:t>
      </w:r>
      <w:r w:rsidR="0075010B" w:rsidRPr="00D3652D">
        <w:t>8</w:t>
      </w:r>
      <w:r w:rsidR="00A12F1B" w:rsidRPr="00D3652D">
        <w:t xml:space="preserve"> № </w:t>
      </w:r>
      <w:r w:rsidR="00C84608" w:rsidRPr="00D3652D">
        <w:t>4-4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9C763B" w:rsidRPr="00D3652D">
        <w:rPr>
          <w:b/>
        </w:rPr>
        <w:t xml:space="preserve">». </w:t>
      </w:r>
      <w:r w:rsidR="009C763B" w:rsidRPr="00D3652D">
        <w:t>Источники</w:t>
      </w:r>
      <w:r w:rsidR="009C763B" w:rsidRPr="00D3652D">
        <w:rPr>
          <w:b/>
        </w:rPr>
        <w:t xml:space="preserve"> </w:t>
      </w:r>
      <w:r w:rsidR="009C763B" w:rsidRPr="00D3652D">
        <w:t xml:space="preserve"> </w:t>
      </w:r>
      <w:r w:rsidR="009C763B" w:rsidRPr="00D3652D">
        <w:rPr>
          <w:bCs/>
        </w:rPr>
        <w:t xml:space="preserve"> увеличиваются на </w:t>
      </w:r>
      <w:r w:rsidR="00344FDE">
        <w:rPr>
          <w:bCs/>
        </w:rPr>
        <w:t>7 919,1</w:t>
      </w:r>
      <w:r w:rsidR="009C763B" w:rsidRPr="00D3652D">
        <w:rPr>
          <w:bCs/>
        </w:rPr>
        <w:t xml:space="preserve"> тыс. рублей, в связи с уточнением остатков средств местного бюджета по состоянию на 01.01.201</w:t>
      </w:r>
      <w:r w:rsidR="00C84608" w:rsidRPr="00D3652D">
        <w:rPr>
          <w:bCs/>
        </w:rPr>
        <w:t>9</w:t>
      </w:r>
      <w:r w:rsidR="009C763B" w:rsidRPr="00D3652D">
        <w:rPr>
          <w:bCs/>
        </w:rPr>
        <w:t xml:space="preserve"> года.</w:t>
      </w:r>
      <w:r w:rsidR="0042381C" w:rsidRPr="00D3652D">
        <w:rPr>
          <w:b/>
          <w:bCs/>
        </w:rPr>
        <w:t xml:space="preserve"> </w:t>
      </w:r>
    </w:p>
    <w:p w:rsidR="005613CF" w:rsidRPr="00D3652D" w:rsidRDefault="001A48CB" w:rsidP="005B7F8A">
      <w:pPr>
        <w:ind w:firstLine="708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201</w:t>
      </w:r>
      <w:r w:rsidR="00C84608" w:rsidRPr="00D3652D">
        <w:t>9</w:t>
      </w:r>
      <w:r w:rsidR="00AA6070" w:rsidRPr="00D3652D">
        <w:t xml:space="preserve"> год </w:t>
      </w:r>
      <w:r w:rsidR="005613CF" w:rsidRPr="00D3652D">
        <w:t xml:space="preserve"> составляет </w:t>
      </w:r>
      <w:r w:rsidR="00C84608" w:rsidRPr="00D3652D">
        <w:t>1</w:t>
      </w:r>
      <w:r w:rsidR="00D36A98" w:rsidRPr="00D3652D">
        <w:t>5</w:t>
      </w:r>
      <w:r w:rsidR="00344FDE">
        <w:t>8 664,7</w:t>
      </w:r>
      <w:r w:rsidR="00C84608" w:rsidRPr="00D3652D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</w:p>
    <w:p w:rsidR="001E338D" w:rsidRPr="00D3652D" w:rsidRDefault="001A48CB" w:rsidP="001E338D">
      <w:pPr>
        <w:ind w:firstLine="708"/>
        <w:jc w:val="both"/>
      </w:pPr>
      <w:r w:rsidRPr="00D3652D">
        <w:t xml:space="preserve"> </w:t>
      </w:r>
      <w:r w:rsidR="00096DA0" w:rsidRPr="00D3652D">
        <w:t xml:space="preserve">Рассмотрев предоставленный проект решения Нерюнгринского районного Совета депутатов </w:t>
      </w:r>
      <w:r w:rsidR="00C84608" w:rsidRPr="00D3652D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BB44EE" w:rsidRPr="00D3652D">
        <w:t xml:space="preserve"> </w:t>
      </w:r>
      <w:r w:rsidR="00096DA0" w:rsidRPr="00D3652D">
        <w:t xml:space="preserve">Контрольно-счетная палата муниципального образования «Нерюнгринский район» </w:t>
      </w:r>
      <w:r w:rsidR="009C763B" w:rsidRPr="00D3652D">
        <w:t xml:space="preserve">предлагает </w:t>
      </w:r>
      <w:r w:rsidR="009F31F3" w:rsidRPr="00D3652D">
        <w:t>учесть</w:t>
      </w:r>
      <w:r w:rsidR="009C763B" w:rsidRPr="00D3652D">
        <w:t xml:space="preserve"> замечания</w:t>
      </w:r>
      <w:r w:rsidR="00AA7286" w:rsidRPr="00D3652D">
        <w:t>.</w:t>
      </w:r>
    </w:p>
    <w:p w:rsidR="00730618" w:rsidRPr="00D3652D" w:rsidRDefault="00730618" w:rsidP="001E338D">
      <w:pPr>
        <w:jc w:val="both"/>
      </w:pPr>
    </w:p>
    <w:p w:rsidR="009F31F3" w:rsidRPr="00D3652D" w:rsidRDefault="009F31F3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C3" w:rsidRDefault="006B60C3" w:rsidP="00EF3597">
      <w:r>
        <w:separator/>
      </w:r>
    </w:p>
  </w:endnote>
  <w:endnote w:type="continuationSeparator" w:id="0">
    <w:p w:rsidR="006B60C3" w:rsidRDefault="006B60C3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CA5820" w:rsidRDefault="00CA58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6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A5820" w:rsidRDefault="00CA58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C3" w:rsidRDefault="006B60C3" w:rsidP="00EF3597">
      <w:r>
        <w:separator/>
      </w:r>
    </w:p>
  </w:footnote>
  <w:footnote w:type="continuationSeparator" w:id="0">
    <w:p w:rsidR="006B60C3" w:rsidRDefault="006B60C3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38D3"/>
    <w:rsid w:val="00015539"/>
    <w:rsid w:val="0001566A"/>
    <w:rsid w:val="00022948"/>
    <w:rsid w:val="000265BF"/>
    <w:rsid w:val="000344C0"/>
    <w:rsid w:val="00036914"/>
    <w:rsid w:val="00053801"/>
    <w:rsid w:val="0005402D"/>
    <w:rsid w:val="00063176"/>
    <w:rsid w:val="000658C3"/>
    <w:rsid w:val="00070801"/>
    <w:rsid w:val="00074244"/>
    <w:rsid w:val="00074964"/>
    <w:rsid w:val="00075500"/>
    <w:rsid w:val="00083434"/>
    <w:rsid w:val="00087B78"/>
    <w:rsid w:val="000914B5"/>
    <w:rsid w:val="000922CD"/>
    <w:rsid w:val="00096DA0"/>
    <w:rsid w:val="000A33B9"/>
    <w:rsid w:val="000A611C"/>
    <w:rsid w:val="000C2AE5"/>
    <w:rsid w:val="000C73E8"/>
    <w:rsid w:val="000D1796"/>
    <w:rsid w:val="000D6E50"/>
    <w:rsid w:val="000E696C"/>
    <w:rsid w:val="000F1277"/>
    <w:rsid w:val="000F1C82"/>
    <w:rsid w:val="000F36FD"/>
    <w:rsid w:val="000F5234"/>
    <w:rsid w:val="000F5266"/>
    <w:rsid w:val="000F5855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6750"/>
    <w:rsid w:val="001D0FDB"/>
    <w:rsid w:val="001D718C"/>
    <w:rsid w:val="001E1CC1"/>
    <w:rsid w:val="001E338D"/>
    <w:rsid w:val="001E3C0B"/>
    <w:rsid w:val="001E3E7C"/>
    <w:rsid w:val="001E597F"/>
    <w:rsid w:val="001E7B00"/>
    <w:rsid w:val="001F7284"/>
    <w:rsid w:val="0020148D"/>
    <w:rsid w:val="0020159B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463B0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684B"/>
    <w:rsid w:val="00366AEB"/>
    <w:rsid w:val="003700EC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6B6F"/>
    <w:rsid w:val="003C756C"/>
    <w:rsid w:val="003C77E2"/>
    <w:rsid w:val="003D219F"/>
    <w:rsid w:val="003D5E4A"/>
    <w:rsid w:val="003D7F85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50F84"/>
    <w:rsid w:val="00453134"/>
    <w:rsid w:val="00454060"/>
    <w:rsid w:val="004556D8"/>
    <w:rsid w:val="00456BAA"/>
    <w:rsid w:val="00460B4E"/>
    <w:rsid w:val="00462FFD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D49E5"/>
    <w:rsid w:val="005D4A60"/>
    <w:rsid w:val="005E6BB6"/>
    <w:rsid w:val="005F5840"/>
    <w:rsid w:val="005F6234"/>
    <w:rsid w:val="00602CF0"/>
    <w:rsid w:val="0060437B"/>
    <w:rsid w:val="00613B4E"/>
    <w:rsid w:val="006203DE"/>
    <w:rsid w:val="00623CB4"/>
    <w:rsid w:val="00630BC2"/>
    <w:rsid w:val="00631F26"/>
    <w:rsid w:val="00631F92"/>
    <w:rsid w:val="0063240B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B60C3"/>
    <w:rsid w:val="006C3DDF"/>
    <w:rsid w:val="006C7C6F"/>
    <w:rsid w:val="006D3DE4"/>
    <w:rsid w:val="006D3F17"/>
    <w:rsid w:val="006D4D67"/>
    <w:rsid w:val="006D7D6E"/>
    <w:rsid w:val="006E0552"/>
    <w:rsid w:val="006E121B"/>
    <w:rsid w:val="006E2827"/>
    <w:rsid w:val="006E3FD4"/>
    <w:rsid w:val="006F2781"/>
    <w:rsid w:val="00701658"/>
    <w:rsid w:val="0070372B"/>
    <w:rsid w:val="00711066"/>
    <w:rsid w:val="007120F1"/>
    <w:rsid w:val="00715089"/>
    <w:rsid w:val="00721719"/>
    <w:rsid w:val="007234B0"/>
    <w:rsid w:val="00730618"/>
    <w:rsid w:val="007438EB"/>
    <w:rsid w:val="00745CF2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9501B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5AE3"/>
    <w:rsid w:val="008175CA"/>
    <w:rsid w:val="00841628"/>
    <w:rsid w:val="0084284E"/>
    <w:rsid w:val="00844559"/>
    <w:rsid w:val="00851661"/>
    <w:rsid w:val="00851772"/>
    <w:rsid w:val="00852E8F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D09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84F"/>
    <w:rsid w:val="008F2A70"/>
    <w:rsid w:val="008F54CB"/>
    <w:rsid w:val="008F69D3"/>
    <w:rsid w:val="0090108D"/>
    <w:rsid w:val="00902A99"/>
    <w:rsid w:val="009104AB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6B07"/>
    <w:rsid w:val="009766B6"/>
    <w:rsid w:val="00981965"/>
    <w:rsid w:val="00986AE9"/>
    <w:rsid w:val="00986F61"/>
    <w:rsid w:val="00991304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35025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4364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4303"/>
    <w:rsid w:val="00B139C0"/>
    <w:rsid w:val="00B16B49"/>
    <w:rsid w:val="00B2298D"/>
    <w:rsid w:val="00B22EBE"/>
    <w:rsid w:val="00B24663"/>
    <w:rsid w:val="00B30545"/>
    <w:rsid w:val="00B30CED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5728"/>
    <w:rsid w:val="00B65BA8"/>
    <w:rsid w:val="00B6607B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737D"/>
    <w:rsid w:val="00C71B86"/>
    <w:rsid w:val="00C73B07"/>
    <w:rsid w:val="00C73C25"/>
    <w:rsid w:val="00C80A6A"/>
    <w:rsid w:val="00C84608"/>
    <w:rsid w:val="00C853DC"/>
    <w:rsid w:val="00C91845"/>
    <w:rsid w:val="00C91F64"/>
    <w:rsid w:val="00C94075"/>
    <w:rsid w:val="00CA1E37"/>
    <w:rsid w:val="00CA5072"/>
    <w:rsid w:val="00CA5820"/>
    <w:rsid w:val="00CA6AF3"/>
    <w:rsid w:val="00CB15B5"/>
    <w:rsid w:val="00CB241D"/>
    <w:rsid w:val="00CB3338"/>
    <w:rsid w:val="00CB4481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3CE5"/>
    <w:rsid w:val="00D44013"/>
    <w:rsid w:val="00D4548B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C1A23"/>
    <w:rsid w:val="00DC2245"/>
    <w:rsid w:val="00DC3F7E"/>
    <w:rsid w:val="00DC55FA"/>
    <w:rsid w:val="00DC6137"/>
    <w:rsid w:val="00DD0374"/>
    <w:rsid w:val="00DD277A"/>
    <w:rsid w:val="00DD27FA"/>
    <w:rsid w:val="00DD62DE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4196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92113"/>
    <w:rsid w:val="00F92C7A"/>
    <w:rsid w:val="00F95B10"/>
    <w:rsid w:val="00FA4956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4870-8A71-4DBB-997B-D2539FF2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7</cp:revision>
  <cp:lastPrinted>2019-05-14T07:59:00Z</cp:lastPrinted>
  <dcterms:created xsi:type="dcterms:W3CDTF">2019-05-14T02:06:00Z</dcterms:created>
  <dcterms:modified xsi:type="dcterms:W3CDTF">2019-07-15T03:44:00Z</dcterms:modified>
</cp:coreProperties>
</file>